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00"/>
        <w:gridCol w:w="195"/>
      </w:tblGrid>
      <w:tr w:rsidR="003A2B2F" w:rsidTr="00B317FA">
        <w:trPr>
          <w:cantSplit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  <w:jc w:val="center"/>
            </w:pPr>
            <w:r>
              <w:rPr>
                <w:rFonts w:eastAsia="Times New Roman"/>
                <w:b/>
                <w:caps/>
                <w:sz w:val="40"/>
              </w:rPr>
              <w:t xml:space="preserve">  </w:t>
            </w:r>
            <w:proofErr w:type="gramStart"/>
            <w:r>
              <w:rPr>
                <w:b/>
                <w:caps/>
                <w:sz w:val="40"/>
              </w:rPr>
              <w:t>VNITŘNÍ  ŘÁD</w:t>
            </w:r>
            <w:proofErr w:type="gramEnd"/>
            <w:r>
              <w:rPr>
                <w:b/>
                <w:caps/>
                <w:sz w:val="40"/>
              </w:rPr>
              <w:t xml:space="preserve">  ŠKOLNÍ  DRUŽINY</w:t>
            </w:r>
            <w:r>
              <w:rPr>
                <w:b/>
                <w:caps/>
                <w:sz w:val="40"/>
              </w:rPr>
              <w:t xml:space="preserve"> – DODATEK Č. 1</w:t>
            </w:r>
          </w:p>
        </w:tc>
      </w:tr>
      <w:tr w:rsidR="003A2B2F" w:rsidTr="00B317F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proofErr w:type="gramStart"/>
            <w:r>
              <w:t>Směrnice :</w:t>
            </w:r>
            <w:proofErr w:type="gramEnd"/>
          </w:p>
        </w:tc>
        <w:tc>
          <w:tcPr>
            <w:tcW w:w="5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r>
              <w:t>2/2017</w:t>
            </w:r>
          </w:p>
        </w:tc>
      </w:tr>
      <w:tr w:rsidR="003A2B2F" w:rsidTr="00B317F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r>
              <w:t>Vypracoval:</w:t>
            </w:r>
          </w:p>
        </w:tc>
        <w:tc>
          <w:tcPr>
            <w:tcW w:w="5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pStyle w:val="DefinitionTerm"/>
              <w:widowControl/>
              <w:spacing w:before="120" w:line="240" w:lineRule="atLeast"/>
            </w:pPr>
            <w:r>
              <w:rPr>
                <w:szCs w:val="24"/>
              </w:rPr>
              <w:t>Věra Matýsková – vedoucí vychovatelka</w:t>
            </w:r>
          </w:p>
        </w:tc>
      </w:tr>
      <w:tr w:rsidR="003A2B2F" w:rsidTr="00B317F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r>
              <w:t>Schválil:</w:t>
            </w:r>
          </w:p>
        </w:tc>
        <w:tc>
          <w:tcPr>
            <w:tcW w:w="5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r>
              <w:t xml:space="preserve">Mgr. Vlasta </w:t>
            </w:r>
            <w:proofErr w:type="spellStart"/>
            <w:r>
              <w:t>Geryková</w:t>
            </w:r>
            <w:proofErr w:type="spellEnd"/>
            <w:r>
              <w:t xml:space="preserve"> – ředitelka školy</w:t>
            </w:r>
          </w:p>
        </w:tc>
      </w:tr>
      <w:tr w:rsidR="003A2B2F" w:rsidTr="00B317F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r>
              <w:t>Pedagogická rada projednala dne:</w:t>
            </w:r>
          </w:p>
        </w:tc>
        <w:tc>
          <w:tcPr>
            <w:tcW w:w="5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  <w:ind w:left="720"/>
              <w:rPr>
                <w:color w:val="FF0066"/>
              </w:rPr>
            </w:pPr>
          </w:p>
        </w:tc>
      </w:tr>
      <w:tr w:rsidR="003A2B2F" w:rsidTr="00B317F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r>
              <w:t>Směrnice nabývá platnosti ode dne:</w:t>
            </w:r>
          </w:p>
        </w:tc>
        <w:tc>
          <w:tcPr>
            <w:tcW w:w="5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A2B2F" w:rsidRPr="003A2B2F" w:rsidRDefault="003A2B2F" w:rsidP="003A2B2F">
            <w:pPr>
              <w:pStyle w:val="Odstavecseseznamem"/>
              <w:numPr>
                <w:ilvl w:val="0"/>
                <w:numId w:val="5"/>
              </w:numPr>
              <w:spacing w:before="120" w:after="0" w:line="240" w:lineRule="atLeast"/>
              <w:rPr>
                <w:color w:val="000000" w:themeColor="text1"/>
              </w:rPr>
            </w:pPr>
            <w:r w:rsidRPr="003A2B2F">
              <w:rPr>
                <w:color w:val="000000" w:themeColor="text1"/>
              </w:rPr>
              <w:t>10. 2020</w:t>
            </w:r>
          </w:p>
        </w:tc>
      </w:tr>
      <w:tr w:rsidR="003A2B2F" w:rsidTr="00B317FA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2F" w:rsidRDefault="003A2B2F" w:rsidP="00B317FA">
            <w:pPr>
              <w:spacing w:before="120" w:after="0" w:line="240" w:lineRule="atLeast"/>
            </w:pPr>
            <w:r>
              <w:t>Směrnice nabývá účinnosti ode dne: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A2B2F" w:rsidRDefault="003A2B2F" w:rsidP="003A2B2F">
            <w:pPr>
              <w:pStyle w:val="Odstavecseseznamem"/>
              <w:numPr>
                <w:ilvl w:val="0"/>
                <w:numId w:val="4"/>
              </w:numPr>
              <w:spacing w:before="120" w:after="0" w:line="240" w:lineRule="atLeast"/>
              <w:ind w:right="-170"/>
            </w:pPr>
            <w:r>
              <w:t>10. 2020</w:t>
            </w:r>
            <w:r>
              <w:t xml:space="preserve">                                      </w:t>
            </w:r>
          </w:p>
        </w:tc>
      </w:tr>
    </w:tbl>
    <w:p w:rsidR="005016E9" w:rsidRDefault="005016E9" w:rsidP="003A2B2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1740F" w:rsidRDefault="0021740F" w:rsidP="003A2B2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3A2B2F" w:rsidRDefault="003A2B2F" w:rsidP="005016E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A2B2F" w:rsidRPr="003A2B2F" w:rsidRDefault="003A2B2F" w:rsidP="003A2B2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A2B2F">
        <w:rPr>
          <w:rFonts w:ascii="Times New Roman" w:eastAsia="Times New Roman" w:hAnsi="Times New Roman" w:cs="Times New Roman"/>
          <w:b/>
          <w:sz w:val="21"/>
          <w:szCs w:val="21"/>
        </w:rPr>
        <w:t>DODATEK Č. 1 KE SMĚRNICI 2/17, VNITŘNÍ ŘÁD ŠKOLNÍ DRUŽINY</w:t>
      </w:r>
    </w:p>
    <w:p w:rsidR="003A2B2F" w:rsidRDefault="003A2B2F" w:rsidP="003A2B2F">
      <w:pPr>
        <w:rPr>
          <w:b/>
          <w:bCs/>
          <w:color w:val="000000"/>
        </w:rPr>
      </w:pPr>
    </w:p>
    <w:p w:rsidR="003A2B2F" w:rsidRPr="003A2B2F" w:rsidRDefault="003A2B2F" w:rsidP="003A2B2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b/>
          <w:bCs/>
          <w:color w:val="000000"/>
        </w:rPr>
        <w:t>1.PRÁVA</w:t>
      </w:r>
      <w:proofErr w:type="gramEnd"/>
      <w:r>
        <w:rPr>
          <w:b/>
          <w:bCs/>
          <w:color w:val="000000"/>
        </w:rPr>
        <w:t xml:space="preserve"> A POVINNOSTI ŽÁKŮ, PRAVIDLA VZÁJEMNÝCH VZTAHŮ MEZI ŽÁKY A PEDAGOGICKÝMI PRACOVNÍKY</w:t>
      </w:r>
    </w:p>
    <w:p w:rsidR="003A2B2F" w:rsidRDefault="003A2B2F" w:rsidP="003A2B2F">
      <w:pPr>
        <w:pStyle w:val="Nadpis6"/>
        <w:keepNext/>
        <w:numPr>
          <w:ilvl w:val="0"/>
          <w:numId w:val="6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</w:p>
    <w:p w:rsidR="003A2B2F" w:rsidRDefault="003A2B2F" w:rsidP="003A2B2F">
      <w:pPr>
        <w:pStyle w:val="Nadpis6"/>
        <w:keepNext/>
        <w:numPr>
          <w:ilvl w:val="0"/>
          <w:numId w:val="6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B.  Povinnosti žáků</w:t>
      </w:r>
    </w:p>
    <w:p w:rsidR="003A2B2F" w:rsidRDefault="003A2B2F" w:rsidP="003A2B2F">
      <w:pPr>
        <w:rPr>
          <w:lang w:val="x-none" w:eastAsia="zh-CN"/>
        </w:rPr>
      </w:pPr>
    </w:p>
    <w:p w:rsidR="003A2B2F" w:rsidRPr="003A2B2F" w:rsidRDefault="003A2B2F" w:rsidP="003A2B2F">
      <w:pPr>
        <w:rPr>
          <w:lang w:eastAsia="zh-CN"/>
        </w:rPr>
      </w:pPr>
      <w:r>
        <w:rPr>
          <w:lang w:eastAsia="zh-CN"/>
        </w:rPr>
        <w:t>Změna v </w:t>
      </w:r>
      <w:proofErr w:type="gramStart"/>
      <w:r>
        <w:rPr>
          <w:lang w:eastAsia="zh-CN"/>
        </w:rPr>
        <w:t>zákoně : 561/2004</w:t>
      </w:r>
      <w:proofErr w:type="gramEnd"/>
      <w:r>
        <w:rPr>
          <w:lang w:eastAsia="zh-CN"/>
        </w:rPr>
        <w:t xml:space="preserve"> Sb. Zákon o předškolním, základním, středním, vyšším odborném a jiném vzdělávání ( školský </w:t>
      </w:r>
      <w:proofErr w:type="gramStart"/>
      <w:r>
        <w:rPr>
          <w:lang w:eastAsia="zh-CN"/>
        </w:rPr>
        <w:t>zákon) , § 30</w:t>
      </w:r>
      <w:proofErr w:type="gramEnd"/>
      <w:r>
        <w:rPr>
          <w:lang w:eastAsia="zh-CN"/>
        </w:rPr>
        <w:t xml:space="preserve"> odst. 3</w:t>
      </w:r>
    </w:p>
    <w:p w:rsidR="003A2B2F" w:rsidRDefault="003A2B2F" w:rsidP="003A2B2F">
      <w:pPr>
        <w:rPr>
          <w:lang w:val="x-none" w:eastAsia="zh-CN"/>
        </w:rPr>
      </w:pPr>
    </w:p>
    <w:p w:rsidR="003A2B2F" w:rsidRDefault="003A2B2F" w:rsidP="003A2B2F">
      <w:pPr>
        <w:pStyle w:val="l41"/>
        <w:rPr>
          <w:color w:val="000000"/>
        </w:rPr>
      </w:pPr>
      <w:r>
        <w:rPr>
          <w:color w:val="000000"/>
        </w:rPr>
        <w:t>Školní řád nebo vnitřní řád může omezit nebo zakázat používání mobilních telefonů nebo jiných elektronických zařízení dětmi, žáky nebo studenty, s výjimkou jejich používání v nezbytném rozsahu ze zdravotních důvodů.</w:t>
      </w:r>
    </w:p>
    <w:p w:rsidR="003A2B2F" w:rsidRDefault="003A2B2F" w:rsidP="003A2B2F">
      <w:pPr>
        <w:pStyle w:val="l41"/>
        <w:rPr>
          <w:color w:val="000000"/>
        </w:rPr>
      </w:pPr>
      <w:r>
        <w:rPr>
          <w:color w:val="000000"/>
        </w:rPr>
        <w:t>Ostatní práva a povinnosti žáků, pravidla vzájemných vztahů mezi žáky a pedagogickými pracovníky – beze změn.</w:t>
      </w:r>
    </w:p>
    <w:p w:rsidR="003A2B2F" w:rsidRDefault="003A2B2F" w:rsidP="003A2B2F">
      <w:pPr>
        <w:pStyle w:val="l41"/>
        <w:rPr>
          <w:color w:val="000000"/>
        </w:rPr>
      </w:pPr>
    </w:p>
    <w:p w:rsidR="003A2B2F" w:rsidRDefault="003A2B2F" w:rsidP="003A2B2F">
      <w:pPr>
        <w:pStyle w:val="l41"/>
        <w:rPr>
          <w:color w:val="000000"/>
        </w:rPr>
      </w:pPr>
    </w:p>
    <w:p w:rsidR="003A2B2F" w:rsidRDefault="003A2B2F" w:rsidP="003A2B2F">
      <w:pPr>
        <w:pStyle w:val="l41"/>
        <w:rPr>
          <w:color w:val="000000"/>
        </w:rPr>
      </w:pPr>
      <w:r>
        <w:rPr>
          <w:color w:val="000000"/>
        </w:rPr>
        <w:t xml:space="preserve">Mgr. Vlasta </w:t>
      </w:r>
      <w:proofErr w:type="spellStart"/>
      <w:r>
        <w:rPr>
          <w:color w:val="000000"/>
        </w:rPr>
        <w:t>Geryková</w:t>
      </w:r>
      <w:proofErr w:type="spellEnd"/>
    </w:p>
    <w:p w:rsidR="003A2B2F" w:rsidRDefault="003A2B2F" w:rsidP="003A2B2F">
      <w:pPr>
        <w:pStyle w:val="l41"/>
        <w:rPr>
          <w:color w:val="000000"/>
        </w:rPr>
      </w:pPr>
      <w:r>
        <w:rPr>
          <w:color w:val="000000"/>
        </w:rPr>
        <w:t>ředitelka školy</w:t>
      </w:r>
    </w:p>
    <w:p w:rsidR="003A2B2F" w:rsidRDefault="003A2B2F" w:rsidP="003A2B2F">
      <w:pPr>
        <w:pStyle w:val="l41"/>
        <w:rPr>
          <w:color w:val="000000"/>
        </w:rPr>
      </w:pPr>
    </w:p>
    <w:p w:rsidR="003A2B2F" w:rsidRDefault="003A2B2F" w:rsidP="003A2B2F">
      <w:pPr>
        <w:pStyle w:val="l41"/>
        <w:rPr>
          <w:color w:val="000000"/>
        </w:rPr>
      </w:pPr>
    </w:p>
    <w:p w:rsidR="003A2B2F" w:rsidRDefault="003A2B2F" w:rsidP="003A2B2F">
      <w:pPr>
        <w:pStyle w:val="l41"/>
        <w:rPr>
          <w:color w:val="000000"/>
        </w:rPr>
      </w:pPr>
      <w:r>
        <w:rPr>
          <w:color w:val="000000"/>
        </w:rPr>
        <w:t>V Kopřivnici dne 1. 10. 2020</w:t>
      </w:r>
    </w:p>
    <w:p w:rsidR="003A2B2F" w:rsidRPr="003A2B2F" w:rsidRDefault="003A2B2F" w:rsidP="003A2B2F">
      <w:pPr>
        <w:rPr>
          <w:lang w:val="x-none" w:eastAsia="zh-CN"/>
        </w:rPr>
      </w:pPr>
    </w:p>
    <w:p w:rsidR="003A2B2F" w:rsidRDefault="003A2B2F" w:rsidP="005016E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A2B2F" w:rsidRPr="005016E9" w:rsidRDefault="003A2B2F" w:rsidP="005016E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016E9" w:rsidRPr="005016E9" w:rsidRDefault="005016E9" w:rsidP="005016E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016E9" w:rsidRPr="005016E9" w:rsidRDefault="005016E9" w:rsidP="005016E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016E9" w:rsidRPr="005016E9" w:rsidRDefault="005016E9" w:rsidP="005016E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16E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D4836" w:rsidRDefault="008D4836"/>
    <w:sectPr w:rsidR="008D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upperRoman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893A21"/>
    <w:multiLevelType w:val="hybridMultilevel"/>
    <w:tmpl w:val="49C44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50B4"/>
    <w:multiLevelType w:val="hybridMultilevel"/>
    <w:tmpl w:val="EB827312"/>
    <w:lvl w:ilvl="0" w:tplc="3B4AD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F5DF0"/>
    <w:multiLevelType w:val="hybridMultilevel"/>
    <w:tmpl w:val="FCA83ADE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4E53ECA"/>
    <w:multiLevelType w:val="hybridMultilevel"/>
    <w:tmpl w:val="1546632E"/>
    <w:lvl w:ilvl="0" w:tplc="67FA3F3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71E5308E"/>
    <w:multiLevelType w:val="hybridMultilevel"/>
    <w:tmpl w:val="545484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6E9"/>
    <w:rsid w:val="0013611B"/>
    <w:rsid w:val="0021740F"/>
    <w:rsid w:val="003A2B2F"/>
    <w:rsid w:val="005016E9"/>
    <w:rsid w:val="008D4836"/>
    <w:rsid w:val="009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05F8"/>
  <w15:docId w15:val="{98BBAD83-498A-4AF6-928F-17713625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3A2B2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16E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611B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3A2B2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3A2B2F"/>
    <w:rPr>
      <w:rFonts w:ascii="Calibri" w:eastAsia="Times New Roman" w:hAnsi="Calibri" w:cs="Calibri"/>
      <w:b/>
      <w:bCs/>
      <w:lang w:val="x-none" w:eastAsia="zh-CN"/>
    </w:rPr>
  </w:style>
  <w:style w:type="paragraph" w:customStyle="1" w:styleId="l31">
    <w:name w:val="l31"/>
    <w:basedOn w:val="Normln"/>
    <w:rsid w:val="003A2B2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3A2B2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1">
    <w:name w:val="l51"/>
    <w:basedOn w:val="Normln"/>
    <w:rsid w:val="003A2B2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9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MatyskovaV</dc:creator>
  <cp:keywords/>
  <dc:description/>
  <cp:lastModifiedBy>Věra Matýsková</cp:lastModifiedBy>
  <cp:revision>5</cp:revision>
  <cp:lastPrinted>2021-05-19T09:58:00Z</cp:lastPrinted>
  <dcterms:created xsi:type="dcterms:W3CDTF">2019-02-05T09:27:00Z</dcterms:created>
  <dcterms:modified xsi:type="dcterms:W3CDTF">2021-05-19T10:01:00Z</dcterms:modified>
</cp:coreProperties>
</file>